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16" w:rsidRPr="00BE5F46" w:rsidRDefault="00BE5F46" w:rsidP="00AE5C3D">
      <w:pPr>
        <w:jc w:val="center"/>
        <w:rPr>
          <w:rFonts w:eastAsia="Times New Roman"/>
          <w:kern w:val="0"/>
          <w:sz w:val="24"/>
          <w:szCs w:val="24"/>
        </w:rPr>
      </w:pPr>
      <w:r w:rsidRPr="00BE5F46">
        <w:rPr>
          <w:rFonts w:eastAsia="Times New Roman"/>
          <w:noProof/>
          <w:kern w:val="0"/>
          <w:sz w:val="24"/>
          <w:szCs w:val="24"/>
        </w:rPr>
        <w:drawing>
          <wp:inline distT="0" distB="0" distL="114300" distR="114300">
            <wp:extent cx="453390" cy="564515"/>
            <wp:effectExtent l="0" t="0" r="3810" b="6985"/>
            <wp:docPr id="1" name="Изображение 1" descr="Камыш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амышинский р-н (герб)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16" w:rsidRPr="00BE5F46" w:rsidRDefault="00F13516">
      <w:pPr>
        <w:jc w:val="center"/>
        <w:rPr>
          <w:rFonts w:eastAsia="Times New Roman"/>
          <w:kern w:val="0"/>
          <w:sz w:val="24"/>
          <w:szCs w:val="24"/>
        </w:rPr>
      </w:pPr>
    </w:p>
    <w:p w:rsidR="00F13516" w:rsidRPr="00DA13A8" w:rsidRDefault="00BE5F46" w:rsidP="00311666">
      <w:pPr>
        <w:tabs>
          <w:tab w:val="right" w:pos="10205"/>
        </w:tabs>
        <w:jc w:val="center"/>
        <w:rPr>
          <w:rFonts w:eastAsia="Times New Roman"/>
          <w:b/>
          <w:spacing w:val="20"/>
          <w:kern w:val="0"/>
          <w:sz w:val="28"/>
          <w:szCs w:val="28"/>
        </w:rPr>
      </w:pPr>
      <w:r w:rsidRPr="00DA13A8">
        <w:rPr>
          <w:rFonts w:eastAsia="Times New Roman"/>
          <w:bCs/>
          <w:spacing w:val="20"/>
          <w:kern w:val="0"/>
          <w:sz w:val="28"/>
          <w:szCs w:val="28"/>
        </w:rPr>
        <w:t>КАМЫШИНСКАЯ РАЙОННАЯ ДУМА</w:t>
      </w:r>
    </w:p>
    <w:p w:rsidR="00F13516" w:rsidRPr="00DA13A8" w:rsidRDefault="00F13516">
      <w:pPr>
        <w:jc w:val="center"/>
        <w:rPr>
          <w:rFonts w:eastAsia="Times New Roman"/>
          <w:b/>
          <w:spacing w:val="20"/>
          <w:kern w:val="0"/>
          <w:sz w:val="28"/>
          <w:szCs w:val="28"/>
        </w:rPr>
      </w:pPr>
    </w:p>
    <w:p w:rsidR="00F13516" w:rsidRPr="00DA13A8" w:rsidRDefault="00BE5F46">
      <w:pPr>
        <w:jc w:val="center"/>
        <w:rPr>
          <w:rFonts w:eastAsia="Times New Roman"/>
          <w:kern w:val="0"/>
          <w:sz w:val="28"/>
          <w:szCs w:val="28"/>
        </w:rPr>
      </w:pPr>
      <w:r w:rsidRPr="00DA13A8">
        <w:rPr>
          <w:rFonts w:eastAsia="Times New Roman"/>
          <w:kern w:val="0"/>
          <w:sz w:val="28"/>
          <w:szCs w:val="28"/>
        </w:rPr>
        <w:t xml:space="preserve">ул. Набережная, д. 7 «а», </w:t>
      </w:r>
      <w:proofErr w:type="gramStart"/>
      <w:r w:rsidRPr="00DA13A8">
        <w:rPr>
          <w:rFonts w:eastAsia="Times New Roman"/>
          <w:kern w:val="0"/>
          <w:sz w:val="28"/>
          <w:szCs w:val="28"/>
        </w:rPr>
        <w:t>г</w:t>
      </w:r>
      <w:proofErr w:type="gramEnd"/>
      <w:r w:rsidRPr="00DA13A8">
        <w:rPr>
          <w:rFonts w:eastAsia="Times New Roman"/>
          <w:kern w:val="0"/>
          <w:sz w:val="28"/>
          <w:szCs w:val="28"/>
        </w:rPr>
        <w:t xml:space="preserve">. Камышин,  обл. Волгоградская, 403870. </w:t>
      </w:r>
    </w:p>
    <w:p w:rsidR="00F13516" w:rsidRPr="00DA13A8" w:rsidRDefault="00BE5F46">
      <w:pPr>
        <w:jc w:val="center"/>
        <w:rPr>
          <w:rFonts w:eastAsia="Times New Roman"/>
          <w:kern w:val="0"/>
          <w:sz w:val="28"/>
          <w:szCs w:val="28"/>
        </w:rPr>
      </w:pPr>
      <w:r w:rsidRPr="00DA13A8">
        <w:rPr>
          <w:rFonts w:eastAsia="Times New Roman"/>
          <w:kern w:val="0"/>
          <w:sz w:val="28"/>
          <w:szCs w:val="28"/>
        </w:rPr>
        <w:t xml:space="preserve">Тел./ф. (84457) 4-54-57. </w:t>
      </w:r>
      <w:proofErr w:type="gramStart"/>
      <w:r w:rsidRPr="00DA13A8">
        <w:rPr>
          <w:rFonts w:eastAsia="Times New Roman"/>
          <w:kern w:val="0"/>
          <w:sz w:val="28"/>
          <w:szCs w:val="28"/>
        </w:rPr>
        <w:t>Е</w:t>
      </w:r>
      <w:proofErr w:type="gramEnd"/>
      <w:r w:rsidRPr="00DA13A8">
        <w:rPr>
          <w:rFonts w:eastAsia="Times New Roman"/>
          <w:kern w:val="0"/>
          <w:sz w:val="28"/>
          <w:szCs w:val="28"/>
        </w:rPr>
        <w:t>-</w:t>
      </w:r>
      <w:r w:rsidRPr="00DA13A8">
        <w:rPr>
          <w:rFonts w:eastAsia="Times New Roman"/>
          <w:kern w:val="0"/>
          <w:sz w:val="28"/>
          <w:szCs w:val="28"/>
          <w:lang w:val="en-US"/>
        </w:rPr>
        <w:t>mail</w:t>
      </w:r>
      <w:r w:rsidRPr="00DA13A8">
        <w:rPr>
          <w:rFonts w:eastAsia="Times New Roman"/>
          <w:kern w:val="0"/>
          <w:sz w:val="28"/>
          <w:szCs w:val="28"/>
        </w:rPr>
        <w:t xml:space="preserve">: </w:t>
      </w:r>
      <w:proofErr w:type="spellStart"/>
      <w:r w:rsidRPr="00DA13A8">
        <w:rPr>
          <w:rFonts w:eastAsia="Times New Roman"/>
          <w:kern w:val="0"/>
          <w:sz w:val="28"/>
          <w:szCs w:val="28"/>
          <w:lang w:val="en-US"/>
        </w:rPr>
        <w:t>ra</w:t>
      </w:r>
      <w:proofErr w:type="spellEnd"/>
      <w:r w:rsidRPr="00DA13A8">
        <w:rPr>
          <w:rFonts w:eastAsia="Times New Roman"/>
          <w:kern w:val="0"/>
          <w:sz w:val="28"/>
          <w:szCs w:val="28"/>
        </w:rPr>
        <w:t>_</w:t>
      </w:r>
      <w:proofErr w:type="spellStart"/>
      <w:r w:rsidRPr="00DA13A8">
        <w:rPr>
          <w:rFonts w:eastAsia="Times New Roman"/>
          <w:kern w:val="0"/>
          <w:sz w:val="28"/>
          <w:szCs w:val="28"/>
          <w:lang w:val="en-US"/>
        </w:rPr>
        <w:t>kams</w:t>
      </w:r>
      <w:proofErr w:type="spellEnd"/>
      <w:r w:rsidRPr="00DA13A8">
        <w:rPr>
          <w:rFonts w:eastAsia="Times New Roman"/>
          <w:kern w:val="0"/>
          <w:sz w:val="28"/>
          <w:szCs w:val="28"/>
        </w:rPr>
        <w:t>@</w:t>
      </w:r>
      <w:proofErr w:type="spellStart"/>
      <w:r w:rsidRPr="00DA13A8">
        <w:rPr>
          <w:rFonts w:eastAsia="Times New Roman"/>
          <w:kern w:val="0"/>
          <w:sz w:val="28"/>
          <w:szCs w:val="28"/>
          <w:lang w:val="en-US"/>
        </w:rPr>
        <w:t>volganet</w:t>
      </w:r>
      <w:proofErr w:type="spellEnd"/>
      <w:r w:rsidRPr="00DA13A8">
        <w:rPr>
          <w:rFonts w:eastAsia="Times New Roman"/>
          <w:kern w:val="0"/>
          <w:sz w:val="28"/>
          <w:szCs w:val="28"/>
        </w:rPr>
        <w:t>.</w:t>
      </w:r>
      <w:proofErr w:type="spellStart"/>
      <w:r w:rsidRPr="00DA13A8">
        <w:rPr>
          <w:rFonts w:eastAsia="Times New Roman"/>
          <w:kern w:val="0"/>
          <w:sz w:val="28"/>
          <w:szCs w:val="28"/>
          <w:lang w:val="en-US"/>
        </w:rPr>
        <w:t>ru</w:t>
      </w:r>
      <w:proofErr w:type="spellEnd"/>
    </w:p>
    <w:p w:rsidR="00F13516" w:rsidRPr="00DA13A8" w:rsidRDefault="00BE5F46" w:rsidP="001A6BA8">
      <w:pPr>
        <w:ind w:left="142" w:right="-1"/>
        <w:jc w:val="center"/>
        <w:rPr>
          <w:rFonts w:eastAsia="Times New Roman"/>
          <w:kern w:val="0"/>
          <w:sz w:val="28"/>
          <w:szCs w:val="28"/>
        </w:rPr>
      </w:pPr>
      <w:r w:rsidRPr="00DA13A8">
        <w:rPr>
          <w:rFonts w:eastAsia="Times New Roman"/>
          <w:kern w:val="0"/>
          <w:sz w:val="28"/>
          <w:szCs w:val="28"/>
        </w:rPr>
        <w:t>ОКПО 93524813, ОГРН 1053478211181, ИНН/КПП 3436015882/343601001</w:t>
      </w:r>
    </w:p>
    <w:p w:rsidR="00F13516" w:rsidRPr="00DA13A8" w:rsidRDefault="00F13516" w:rsidP="001A6BA8">
      <w:pPr>
        <w:ind w:left="142" w:right="-1"/>
        <w:jc w:val="center"/>
        <w:rPr>
          <w:rFonts w:eastAsia="Times New Roman"/>
          <w:kern w:val="0"/>
          <w:sz w:val="28"/>
          <w:szCs w:val="28"/>
        </w:rPr>
      </w:pPr>
    </w:p>
    <w:p w:rsidR="00F13516" w:rsidRPr="00DA13A8" w:rsidRDefault="00F13516" w:rsidP="001A6BA8">
      <w:pPr>
        <w:pBdr>
          <w:top w:val="thickThinSmallGap" w:sz="24" w:space="1" w:color="auto"/>
        </w:pBdr>
        <w:ind w:left="142" w:right="-1"/>
        <w:jc w:val="center"/>
        <w:rPr>
          <w:rFonts w:eastAsia="Times New Roman"/>
          <w:kern w:val="0"/>
          <w:sz w:val="28"/>
          <w:szCs w:val="28"/>
        </w:rPr>
      </w:pPr>
    </w:p>
    <w:p w:rsidR="00F13516" w:rsidRPr="0079097A" w:rsidRDefault="00BE5F46" w:rsidP="001A6BA8">
      <w:pPr>
        <w:ind w:left="142" w:right="-1"/>
        <w:jc w:val="center"/>
        <w:rPr>
          <w:rFonts w:eastAsia="Times New Roman"/>
          <w:bCs/>
          <w:kern w:val="0"/>
          <w:sz w:val="28"/>
          <w:szCs w:val="28"/>
        </w:rPr>
      </w:pPr>
      <w:r w:rsidRPr="0079097A">
        <w:rPr>
          <w:rFonts w:eastAsia="Times New Roman"/>
          <w:bCs/>
          <w:kern w:val="0"/>
          <w:sz w:val="28"/>
          <w:szCs w:val="28"/>
        </w:rPr>
        <w:t>РЕШЕНИЕ</w:t>
      </w:r>
    </w:p>
    <w:p w:rsidR="00813CFA" w:rsidRPr="0079097A" w:rsidRDefault="00813CFA" w:rsidP="001A6BA8">
      <w:pPr>
        <w:ind w:left="142" w:right="-1"/>
        <w:jc w:val="center"/>
        <w:rPr>
          <w:rFonts w:eastAsia="Times New Roman"/>
          <w:bCs/>
          <w:kern w:val="0"/>
          <w:sz w:val="28"/>
          <w:szCs w:val="28"/>
        </w:rPr>
      </w:pPr>
    </w:p>
    <w:p w:rsidR="00F13516" w:rsidRPr="0079097A" w:rsidRDefault="00EE3406" w:rsidP="001F54BC">
      <w:pPr>
        <w:ind w:rightChars="-349" w:right="-733" w:firstLine="709"/>
        <w:rPr>
          <w:rFonts w:eastAsia="Times New Roman"/>
          <w:kern w:val="0"/>
          <w:sz w:val="28"/>
          <w:szCs w:val="28"/>
        </w:rPr>
      </w:pPr>
      <w:r w:rsidRPr="0079097A">
        <w:rPr>
          <w:rFonts w:eastAsia="Times New Roman"/>
          <w:kern w:val="0"/>
          <w:sz w:val="28"/>
          <w:szCs w:val="28"/>
        </w:rPr>
        <w:t>от  10.12</w:t>
      </w:r>
      <w:r w:rsidR="001A6BA8" w:rsidRPr="0079097A">
        <w:rPr>
          <w:rFonts w:eastAsia="Times New Roman"/>
          <w:kern w:val="0"/>
          <w:sz w:val="28"/>
          <w:szCs w:val="28"/>
        </w:rPr>
        <w:t>.</w:t>
      </w:r>
      <w:r w:rsidR="00BE5F46" w:rsidRPr="0079097A">
        <w:rPr>
          <w:rFonts w:eastAsia="Times New Roman"/>
          <w:kern w:val="0"/>
          <w:sz w:val="28"/>
          <w:szCs w:val="28"/>
        </w:rPr>
        <w:t xml:space="preserve">2024 г. № </w:t>
      </w:r>
      <w:r w:rsidR="0079097A" w:rsidRPr="0079097A">
        <w:rPr>
          <w:rFonts w:eastAsia="Times New Roman"/>
          <w:kern w:val="0"/>
          <w:sz w:val="28"/>
          <w:szCs w:val="28"/>
        </w:rPr>
        <w:t>29/168</w:t>
      </w:r>
    </w:p>
    <w:p w:rsidR="00F13516" w:rsidRPr="0079097A" w:rsidRDefault="00F13516" w:rsidP="001A6BA8">
      <w:pPr>
        <w:ind w:leftChars="-295" w:left="-619" w:rightChars="-349" w:right="-733"/>
        <w:rPr>
          <w:rFonts w:eastAsia="Calibri"/>
          <w:b/>
          <w:sz w:val="28"/>
          <w:szCs w:val="28"/>
        </w:rPr>
      </w:pPr>
    </w:p>
    <w:p w:rsidR="00DA13A8" w:rsidRPr="0079097A" w:rsidRDefault="00DA13A8" w:rsidP="00DA13A8">
      <w:pPr>
        <w:pStyle w:val="ConsPlusTitle"/>
        <w:ind w:left="709" w:right="4252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bookmarkStart w:id="0" w:name="_Hlk183520624"/>
      <w:r w:rsidRPr="0079097A">
        <w:rPr>
          <w:rFonts w:ascii="Times New Roman" w:hAnsi="Times New Roman"/>
          <w:b w:val="0"/>
          <w:sz w:val="28"/>
          <w:szCs w:val="28"/>
          <w:lang w:eastAsia="en-US"/>
        </w:rPr>
        <w:t xml:space="preserve">О </w:t>
      </w:r>
      <w:r w:rsidR="0079097A" w:rsidRPr="0079097A">
        <w:rPr>
          <w:rFonts w:ascii="Times New Roman" w:hAnsi="Times New Roman"/>
          <w:b w:val="0"/>
          <w:sz w:val="28"/>
          <w:szCs w:val="28"/>
          <w:lang w:eastAsia="en-US"/>
        </w:rPr>
        <w:t>бюджете</w:t>
      </w:r>
      <w:r w:rsidRPr="0079097A">
        <w:rPr>
          <w:rFonts w:ascii="Times New Roman" w:hAnsi="Times New Roman"/>
          <w:b w:val="0"/>
          <w:sz w:val="28"/>
          <w:szCs w:val="28"/>
          <w:lang w:eastAsia="en-US"/>
        </w:rPr>
        <w:t xml:space="preserve"> Камышинского муниципально</w:t>
      </w:r>
      <w:r w:rsidR="0079097A" w:rsidRPr="0079097A">
        <w:rPr>
          <w:rFonts w:ascii="Times New Roman" w:hAnsi="Times New Roman"/>
          <w:b w:val="0"/>
          <w:sz w:val="28"/>
          <w:szCs w:val="28"/>
          <w:lang w:eastAsia="en-US"/>
        </w:rPr>
        <w:t>го района Волгоградской области на 2025 год и на плановый период 2026 и 2027 годов</w:t>
      </w:r>
    </w:p>
    <w:bookmarkEnd w:id="0"/>
    <w:p w:rsidR="00AE5C3D" w:rsidRPr="005C5941" w:rsidRDefault="00AE5C3D" w:rsidP="005C5941">
      <w:pPr>
        <w:ind w:right="4819"/>
        <w:rPr>
          <w:sz w:val="28"/>
          <w:szCs w:val="28"/>
        </w:rPr>
      </w:pP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5C5941">
        <w:rPr>
          <w:rFonts w:ascii="Times New Roman" w:hAnsi="Times New Roman" w:cs="Times New Roman"/>
          <w:b/>
          <w:snapToGrid w:val="0"/>
          <w:sz w:val="28"/>
          <w:szCs w:val="28"/>
        </w:rPr>
        <w:t>Статья 1.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bCs/>
          <w:sz w:val="28"/>
          <w:szCs w:val="28"/>
        </w:rPr>
      </w:pPr>
      <w:r w:rsidRPr="005C5941">
        <w:rPr>
          <w:bCs/>
          <w:sz w:val="28"/>
          <w:szCs w:val="28"/>
        </w:rPr>
        <w:t xml:space="preserve">1. Утвердить основные характеристики бюджета Камышинского муниципального района Волгоградской области (далее - по тексту и в приложениях бюджет Камышинского муниципального района) на 2025 год: 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прогнозируемый общий объем доходов бюджета в сумме 1 070 670,860 тыс. рублей, в том числе: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безвозмездные поступления от других бюджетов бюджетной системы Российской Федерации в сумме -757140,028тыс. рублей, из них:</w:t>
      </w:r>
    </w:p>
    <w:p w:rsidR="005C5941" w:rsidRPr="005C5941" w:rsidRDefault="005C5941" w:rsidP="005C5941">
      <w:pPr>
        <w:pStyle w:val="21"/>
        <w:widowControl w:val="0"/>
        <w:spacing w:line="240" w:lineRule="auto"/>
        <w:ind w:left="1440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из областного бюджета –706473,048тыс. рублей;</w:t>
      </w:r>
    </w:p>
    <w:p w:rsidR="005C5941" w:rsidRPr="005C5941" w:rsidRDefault="005C5941" w:rsidP="005C5941">
      <w:pPr>
        <w:pStyle w:val="21"/>
        <w:widowControl w:val="0"/>
        <w:spacing w:line="240" w:lineRule="auto"/>
        <w:ind w:left="1440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из местных бюджетов – 50 666,980 тыс. рублей;</w:t>
      </w:r>
    </w:p>
    <w:p w:rsidR="005C5941" w:rsidRPr="005C5941" w:rsidRDefault="005C5941" w:rsidP="005C594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 xml:space="preserve">общий объем расходов бюджета Камышинского муниципального района в сумме 1 070 670,860 тыс. рублей, в том числе </w:t>
      </w:r>
      <w:r w:rsidRPr="005C5941">
        <w:rPr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 в сумме 112 827,616 тыс. рублей</w:t>
      </w:r>
      <w:r w:rsidRPr="005C5941">
        <w:rPr>
          <w:bCs/>
          <w:sz w:val="28"/>
          <w:szCs w:val="28"/>
        </w:rPr>
        <w:t>;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прогнозируемый дефицит бюджета в сумме 0,00 тыс. рублей.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r w:rsidRPr="005C5941">
        <w:rPr>
          <w:rFonts w:ascii="Times New Roman" w:hAnsi="Times New Roman" w:cs="Times New Roman"/>
          <w:bCs/>
          <w:sz w:val="28"/>
          <w:szCs w:val="28"/>
        </w:rPr>
        <w:t>Камышинского муниципального района</w:t>
      </w:r>
      <w:r w:rsidRPr="005C5941">
        <w:rPr>
          <w:rFonts w:ascii="Times New Roman" w:hAnsi="Times New Roman" w:cs="Times New Roman"/>
          <w:sz w:val="28"/>
          <w:szCs w:val="28"/>
        </w:rPr>
        <w:t xml:space="preserve"> на 2026 год и на 2027 год в следующих размерах: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прогнозируемый общий объем доходов бюджета Камышинского муниципального района на 2026 год в сумме 1 048 841,202тыс. рублей, в том числе: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 xml:space="preserve">безвозмездные поступления от других бюджетов бюджетной системы </w:t>
      </w:r>
      <w:r w:rsidRPr="005C5941">
        <w:rPr>
          <w:bCs/>
          <w:sz w:val="28"/>
          <w:szCs w:val="28"/>
        </w:rPr>
        <w:lastRenderedPageBreak/>
        <w:t>Российской Федерации в сумме 739 175,125тыс. рублей, из них:</w:t>
      </w:r>
    </w:p>
    <w:p w:rsidR="005C5941" w:rsidRPr="005C5941" w:rsidRDefault="005C5941" w:rsidP="005C5941">
      <w:pPr>
        <w:pStyle w:val="21"/>
        <w:widowControl w:val="0"/>
        <w:spacing w:line="240" w:lineRule="auto"/>
        <w:ind w:left="1440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из областного бюджета –699 912,660тыс. рублей;</w:t>
      </w:r>
    </w:p>
    <w:p w:rsidR="005C5941" w:rsidRPr="005C5941" w:rsidRDefault="005C5941" w:rsidP="005C5941">
      <w:pPr>
        <w:pStyle w:val="21"/>
        <w:widowControl w:val="0"/>
        <w:spacing w:line="240" w:lineRule="auto"/>
        <w:ind w:left="1440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из местных бюджетов – 39 262,465 тыс. рублей;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прогнозируемый общий объем доходов бюджета Камышинского муниципального района на 2027 год в сумме 1 044 926,747 тыс. рублей, в том числе: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безвозмездные поступления от других бюджетов бюджетной системы Российской Федерации в сумме 728 789,210тыс. рублей, из них:</w:t>
      </w:r>
    </w:p>
    <w:p w:rsidR="005C5941" w:rsidRPr="005C5941" w:rsidRDefault="005C5941" w:rsidP="005C5941">
      <w:pPr>
        <w:pStyle w:val="21"/>
        <w:widowControl w:val="0"/>
        <w:spacing w:line="240" w:lineRule="auto"/>
        <w:ind w:left="1440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из областного бюджета –  689 526,745тыс. рублей;</w:t>
      </w:r>
    </w:p>
    <w:p w:rsidR="005C5941" w:rsidRPr="005C5941" w:rsidRDefault="005C5941" w:rsidP="005C5941">
      <w:pPr>
        <w:pStyle w:val="21"/>
        <w:widowControl w:val="0"/>
        <w:spacing w:line="240" w:lineRule="auto"/>
        <w:ind w:left="1440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из местных бюджетов – 39 262,465 тыс. рублей;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proofErr w:type="gramStart"/>
      <w:r w:rsidRPr="005C5941">
        <w:rPr>
          <w:bCs/>
          <w:sz w:val="28"/>
          <w:szCs w:val="28"/>
        </w:rPr>
        <w:t xml:space="preserve">общий объем расходов бюджета Камышинского муниципального района на 2026 год в сумме 1 048 841,202 тыс. рублей, в том числе условно утвержденные расходы в сумме 9 640,900 тыс. рублей, </w:t>
      </w:r>
      <w:r w:rsidRPr="005C5941">
        <w:rPr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 в сумме 105 938,944 тыс. рублей,</w:t>
      </w:r>
      <w:r w:rsidRPr="005C5941">
        <w:rPr>
          <w:bCs/>
          <w:sz w:val="28"/>
          <w:szCs w:val="28"/>
        </w:rPr>
        <w:t xml:space="preserve"> и на 2027 год в сумме 1 044 926,747 тыс. рублей, в том числе условно</w:t>
      </w:r>
      <w:proofErr w:type="gramEnd"/>
      <w:r w:rsidRPr="005C5941">
        <w:rPr>
          <w:bCs/>
          <w:sz w:val="28"/>
          <w:szCs w:val="28"/>
        </w:rPr>
        <w:t xml:space="preserve"> утвержденные расходы в сумме 19 605,400 тыс. рублей, </w:t>
      </w:r>
      <w:r w:rsidRPr="005C5941">
        <w:rPr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Федерации в сумме 107</w:t>
      </w:r>
      <w:r w:rsidRPr="005C5941">
        <w:rPr>
          <w:color w:val="FF0000"/>
          <w:sz w:val="28"/>
          <w:szCs w:val="28"/>
        </w:rPr>
        <w:t> </w:t>
      </w:r>
      <w:r w:rsidRPr="005C5941">
        <w:rPr>
          <w:sz w:val="28"/>
          <w:szCs w:val="28"/>
        </w:rPr>
        <w:t>302,580 тыс. рублей</w:t>
      </w:r>
      <w:r w:rsidRPr="005C5941">
        <w:rPr>
          <w:bCs/>
          <w:sz w:val="28"/>
          <w:szCs w:val="28"/>
        </w:rPr>
        <w:t>;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>прогнозируемый дефицит бюджета на 2026 год в сумме 0,00 тыс. рублей, и на 2027 год в сумме 0,00 тыс. рублей.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>Статья 2.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 xml:space="preserve">1. </w:t>
      </w:r>
      <w:proofErr w:type="gramStart"/>
      <w:r w:rsidRPr="005C5941">
        <w:rPr>
          <w:bCs/>
          <w:sz w:val="28"/>
          <w:szCs w:val="28"/>
        </w:rPr>
        <w:t>Установить верхний предел муниципального внутреннего долга Камышинского муниципального района по состоянию на 1 января 2026 года в сумме 0,0 тыс. рублей, в том числе верхний предел долга по муниципальным гарантиям  в валюте Российской Федерации 0,0 тыс. рублей, на 1 января 2027 года - в сумме 0,0 тыс. рублей, в том числе верхний предел долга по муниципальным гарантиям в валюте Российской Федерации</w:t>
      </w:r>
      <w:proofErr w:type="gramEnd"/>
      <w:r w:rsidRPr="005C5941">
        <w:rPr>
          <w:bCs/>
          <w:sz w:val="28"/>
          <w:szCs w:val="28"/>
        </w:rPr>
        <w:t xml:space="preserve"> 0,0 тыс. рублей, на 1 января 2028 года – в сумме 0,0 тыс. рублей, в том числе верхний предел долга по муниципальным гарантиям в валюте Российской Федерации 0,0 тыс. рублей.  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  <w:r w:rsidRPr="005C5941">
        <w:rPr>
          <w:bCs/>
          <w:sz w:val="28"/>
          <w:szCs w:val="28"/>
        </w:rPr>
        <w:t xml:space="preserve">2. Утвердить объем расходов на обслуживание муниципального долга Камышинского муниципального района на 2025 год в сумме 0,0 тыс. рублей, на 2026 год в сумме 0,0 тыс. рублей, на 2027 год в сумме 0,0 тыс. рублей. 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3. </w:t>
      </w:r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</w:p>
    <w:p w:rsidR="005C5941" w:rsidRPr="005C5941" w:rsidRDefault="005C5941" w:rsidP="005C5941">
      <w:pPr>
        <w:ind w:firstLine="709"/>
        <w:rPr>
          <w:sz w:val="28"/>
          <w:szCs w:val="28"/>
        </w:rPr>
      </w:pPr>
      <w:r w:rsidRPr="005C5941">
        <w:rPr>
          <w:sz w:val="28"/>
          <w:szCs w:val="28"/>
        </w:rPr>
        <w:lastRenderedPageBreak/>
        <w:t>Утвердить прогноз поступления доходов в бюджет Камышинского муниципального района на 2025 год согласно приложению 1 и на плановый период 2026 и 2027 годов согласно приложению 2 к настоящему Решению.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4. 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>Главным распорядителям средств местного бюджета в договоре о предоставлении за счет средств местного бюджета субсидий, кредитов и гарантий организациям, не являющимся получателями бюджетных средств, предусматривать возможность проверки указанных организаций контрольно – счетным органом Камышинского муниципального района с целью контроля соблюдения условий получения и предоставления бюджетных средств.</w:t>
      </w:r>
      <w:proofErr w:type="gramEnd"/>
    </w:p>
    <w:p w:rsidR="005C5941" w:rsidRPr="005C5941" w:rsidRDefault="005C5941" w:rsidP="005C5941">
      <w:pPr>
        <w:pStyle w:val="21"/>
        <w:widowControl w:val="0"/>
        <w:spacing w:line="240" w:lineRule="auto"/>
        <w:rPr>
          <w:bCs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bookmarkStart w:id="1" w:name="_Toc164233586"/>
      <w:r w:rsidRPr="005C5941">
        <w:rPr>
          <w:b/>
          <w:sz w:val="28"/>
          <w:szCs w:val="28"/>
        </w:rPr>
        <w:t xml:space="preserve">Статья 5. </w:t>
      </w:r>
    </w:p>
    <w:p w:rsidR="005C5941" w:rsidRPr="005C5941" w:rsidRDefault="005C5941" w:rsidP="005C5941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Камышинского муниципального района на 2025</w:t>
      </w:r>
      <w:r w:rsidRPr="005C594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C5941">
        <w:rPr>
          <w:rFonts w:ascii="Times New Roman" w:hAnsi="Times New Roman" w:cs="Times New Roman"/>
          <w:sz w:val="28"/>
          <w:szCs w:val="28"/>
        </w:rPr>
        <w:t>год и на плановый период 2026 и 2027 годов согласно приложению 3 и приложению 4 к настоящему Решению.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2.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 статьям (муниципальным программам и </w:t>
      </w:r>
      <w:proofErr w:type="spellStart"/>
      <w:r w:rsidRPr="005C594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5C5941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 xml:space="preserve"> Камышинского муниципального района: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2025</w:t>
      </w:r>
      <w:r w:rsidRPr="005C594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C5941">
        <w:rPr>
          <w:rFonts w:ascii="Times New Roman" w:hAnsi="Times New Roman" w:cs="Times New Roman"/>
          <w:sz w:val="28"/>
          <w:szCs w:val="28"/>
        </w:rPr>
        <w:t>год согласно приложению 5 к настоящему Решению;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2026 год согласно приложению 6 к настоящему Решению;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2027 год согласно приложению 7 к настоящему Решению.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3. Утвердить распределение бюджетных ассигнований на реализацию муниципальных программ на 2025</w:t>
      </w:r>
      <w:r w:rsidRPr="005C594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C5941">
        <w:rPr>
          <w:rFonts w:ascii="Times New Roman" w:hAnsi="Times New Roman" w:cs="Times New Roman"/>
          <w:sz w:val="28"/>
          <w:szCs w:val="28"/>
        </w:rPr>
        <w:t>год и на плановый период 2026 и 2027 годов согласно приложению 8 к настоящему Решению.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4. Утвердить ведомственную структуру расходов бюджета Камышинского муниципального района: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2025 год согласно приложению 9 к настоящему Решению;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2026 год согласно приложению 10 к настоящему Решению;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2027 год согласно приложению 11 к настоящему Решению.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5. Утвердить общий объем бюджетных ассигнований на исполнение публичных нормативных обязательств на 2025 год в сумме 16 386,837 тыс. рублей, на 2026 год - в сумме 16 407,231 тыс. рублей, на 2027 год - в сумме 16 428,516 тыс. рублей.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6. </w:t>
      </w:r>
    </w:p>
    <w:p w:rsidR="005C5941" w:rsidRPr="005C5941" w:rsidRDefault="005C5941" w:rsidP="005C5941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Утвердить предельную штатную численность работников органов местного самоуправления, в том числе </w:t>
      </w:r>
      <w:r w:rsidRPr="005C5941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служащих, </w:t>
      </w:r>
      <w:r w:rsidRPr="005C5941">
        <w:rPr>
          <w:rFonts w:ascii="Times New Roman" w:hAnsi="Times New Roman" w:cs="Times New Roman"/>
          <w:sz w:val="28"/>
          <w:szCs w:val="28"/>
        </w:rPr>
        <w:lastRenderedPageBreak/>
        <w:t>Камышинского муниципального района по главным распорядителям бюджетных средств на 2025 год согласно приложению 14 к настоящему Решению.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7. 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C5941">
        <w:rPr>
          <w:bCs/>
          <w:snapToGrid w:val="0"/>
          <w:sz w:val="28"/>
          <w:szCs w:val="28"/>
        </w:rPr>
        <w:t xml:space="preserve">1. </w:t>
      </w:r>
      <w:proofErr w:type="gramStart"/>
      <w:r w:rsidRPr="005C5941">
        <w:rPr>
          <w:sz w:val="28"/>
          <w:szCs w:val="28"/>
        </w:rPr>
        <w:t xml:space="preserve">Утвердить общий объем бюджетных ассигнований иных межбюджетных трансфертов бюджетам поселений на решение вопросов местного значения в рамках организации исполнения полномочия района по тепло-, водоснабжению населения,  водоотведению, снабжению населения топливом в пределах полномочий, установленных законодательством Российской Федерации, на 2025 год в сумме 7379,000 тыс. рублей, на 2026 год в сумме 7379,000 тыс. рублей, на 2027 год в сумме 7379,000 тыс. рублей. </w:t>
      </w:r>
      <w:proofErr w:type="gramEnd"/>
    </w:p>
    <w:p w:rsidR="005C5941" w:rsidRPr="005C5941" w:rsidRDefault="005C5941" w:rsidP="005C5941">
      <w:pPr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5C5941">
        <w:rPr>
          <w:sz w:val="28"/>
          <w:szCs w:val="28"/>
        </w:rPr>
        <w:t>Распределение иных межбюджетных трансфертов бюджетам поселений на решение вопросов местного значения в рамках организации исполнения полномочия района по тепло-, водоснабжению населения,  водоотведению, снабжению населения топливом в пределах полномочий, установленных законодательством Российской Федерации, на 2025 год и плановый период 2026 и 2027 годов утвердить согласно приложению 15 и приложению 16 к настоящему Решению.</w:t>
      </w:r>
      <w:proofErr w:type="gramEnd"/>
    </w:p>
    <w:p w:rsidR="005C5941" w:rsidRPr="005C5941" w:rsidRDefault="005C5941" w:rsidP="005C5941">
      <w:pPr>
        <w:pStyle w:val="ConsNormal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 иных межбюджетных трансфертов бюджетам поселений на обеспечение сбалансированности местных бюджетов на 2025 год в сумме 49923,000 тыс. рублей, на 2026 год в сумме 49923,000 тыс. рублей, на 2027 год в сумме 49923,000 тыс. рублей.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 Распределение иных межбюджетных трансфертов бюджетам поселений на обеспечение сбалансированности местных бюджетов на 2025 год и плановый период 2026 и 2027 годов утвердить согласно приложению 17 к настоящему Решению.</w:t>
      </w:r>
    </w:p>
    <w:p w:rsidR="005C5941" w:rsidRPr="005C5941" w:rsidRDefault="005C5941" w:rsidP="005C5941">
      <w:pPr>
        <w:pStyle w:val="ConsNormal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5C5941">
        <w:rPr>
          <w:rFonts w:ascii="Times New Roman" w:hAnsi="Times New Roman" w:cs="Times New Roman"/>
          <w:bCs/>
          <w:sz w:val="28"/>
          <w:szCs w:val="28"/>
        </w:rPr>
        <w:t xml:space="preserve">распределение иных межбюджетных трансфертов бюджетам поселений на решение вопросов местного значения в рамках организации исполнения полномочия в области градостроительной деятельности в части принятия решения о признании жилого дома жилым домом блокированной застройки,                                                                                                     на 2025 год </w:t>
      </w:r>
      <w:r w:rsidRPr="005C5941">
        <w:rPr>
          <w:rFonts w:ascii="Times New Roman" w:hAnsi="Times New Roman" w:cs="Times New Roman"/>
          <w:sz w:val="28"/>
          <w:szCs w:val="28"/>
        </w:rPr>
        <w:t>в сумме 31,222 тыс. рублей, на 2026 год в сумме 31,222 тыс. рублей, на 2027 год в сумме 31,222 тыс. рублей.</w:t>
      </w:r>
      <w:proofErr w:type="gramEnd"/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бюджетам поселений </w:t>
      </w:r>
      <w:proofErr w:type="gramStart"/>
      <w:r w:rsidRPr="005C5941">
        <w:rPr>
          <w:rFonts w:ascii="Times New Roman" w:hAnsi="Times New Roman" w:cs="Times New Roman"/>
          <w:bCs/>
          <w:sz w:val="28"/>
          <w:szCs w:val="28"/>
        </w:rPr>
        <w:t>на решение вопросов местного значения в рамках организации исполнения полномочия в области градостроительной деятельности в части принятия решения о признании</w:t>
      </w:r>
      <w:proofErr w:type="gramEnd"/>
      <w:r w:rsidRPr="005C5941">
        <w:rPr>
          <w:rFonts w:ascii="Times New Roman" w:hAnsi="Times New Roman" w:cs="Times New Roman"/>
          <w:bCs/>
          <w:sz w:val="28"/>
          <w:szCs w:val="28"/>
        </w:rPr>
        <w:t xml:space="preserve"> жилого дома жилым домом блокированной застройки,                                                                                                     на 2025 год и плановый период 2026 и 2027 годов</w:t>
      </w:r>
      <w:r w:rsidRPr="005C5941">
        <w:rPr>
          <w:rFonts w:ascii="Times New Roman" w:hAnsi="Times New Roman" w:cs="Times New Roman"/>
          <w:sz w:val="28"/>
          <w:szCs w:val="28"/>
        </w:rPr>
        <w:t xml:space="preserve"> утвердить согласно приложению 18 к настоящему Решению.</w:t>
      </w:r>
    </w:p>
    <w:p w:rsidR="005C5941" w:rsidRPr="005C5941" w:rsidRDefault="005C5941" w:rsidP="005C5941">
      <w:pPr>
        <w:pStyle w:val="ConsNormal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иных межбюджетных трансфертов бюджетам поселений на решение вопросов местного значения  в рамках организации исполнения полномочия района по организации ритуальных услуг и содержанию на территории Камышинского муниципального района мест захоронения в границах поселений, на 2025 год в </w:t>
      </w:r>
      <w:r w:rsidRPr="005C5941">
        <w:rPr>
          <w:rFonts w:ascii="Times New Roman" w:hAnsi="Times New Roman" w:cs="Times New Roman"/>
          <w:sz w:val="28"/>
          <w:szCs w:val="28"/>
        </w:rPr>
        <w:lastRenderedPageBreak/>
        <w:t>сумме 300,000 тыс. рублей, на 2026 год в сумме 300,000 тыс. рублей, на 2027 год в сумме 300,000 тыс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>. рублей.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бюджетам поселений на решение вопросов местного значения  в рамках организации исполнения полномочия района по организации ритуальных услуг и содержанию на территории Камышинского муниципального района мест захоронения в границах поселений, на 2025 год и на плановый период 2026 и 2027 годов согласно приложению 19 и приложению 20 к настоящему Решению.</w:t>
      </w:r>
      <w:proofErr w:type="gramEnd"/>
    </w:p>
    <w:p w:rsidR="005C5941" w:rsidRPr="005C5941" w:rsidRDefault="005C5941" w:rsidP="005C5941">
      <w:pPr>
        <w:pStyle w:val="ConsNormal"/>
        <w:numPr>
          <w:ilvl w:val="0"/>
          <w:numId w:val="5"/>
        </w:numPr>
        <w:tabs>
          <w:tab w:val="left" w:pos="426"/>
          <w:tab w:val="left" w:pos="567"/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 иных межбюджетных трансфертов бюджетам поселений для решения вопросов местного значения на содержание объектов благоустройства на 2025 год в сумме 8105,000 тыс. рублей, на 2026 год в сумме 8105,000 тыс. рублей, на 2027 год в сумме 8105,000 тыс. рублей.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бюджетам поселений для решения вопросов местного значения на содержание объектов благоустройства на 2025 год и на плановый период 2026 и 2027 годов согласно приложению 21 к настоящему Решению.</w:t>
      </w:r>
    </w:p>
    <w:p w:rsidR="005C5941" w:rsidRPr="005C5941" w:rsidRDefault="005C5941" w:rsidP="005C5941">
      <w:pPr>
        <w:pStyle w:val="21"/>
        <w:widowControl w:val="0"/>
        <w:spacing w:line="240" w:lineRule="auto"/>
        <w:ind w:firstLine="709"/>
        <w:rPr>
          <w:sz w:val="28"/>
          <w:szCs w:val="28"/>
        </w:rPr>
      </w:pPr>
      <w:r w:rsidRPr="005C5941">
        <w:rPr>
          <w:bCs/>
          <w:sz w:val="28"/>
          <w:szCs w:val="28"/>
        </w:rPr>
        <w:t xml:space="preserve">6. </w:t>
      </w:r>
      <w:r w:rsidRPr="005C5941">
        <w:rPr>
          <w:sz w:val="28"/>
          <w:szCs w:val="28"/>
        </w:rPr>
        <w:t xml:space="preserve">Утвердить общий объем бюджетных ассигнований иных межбюджетных трансфертов бюджетам поселений на решение вопросов местного значения в рамках организации исполнения полномочия района по </w:t>
      </w:r>
      <w:bookmarkStart w:id="2" w:name="_Hlk137107879"/>
      <w:r w:rsidRPr="005C5941">
        <w:rPr>
          <w:sz w:val="28"/>
          <w:szCs w:val="28"/>
        </w:rPr>
        <w:t>утверждению изменений в правила землепользования и застройки поселений на 2025 год</w:t>
      </w:r>
      <w:bookmarkEnd w:id="2"/>
      <w:r w:rsidRPr="005C5941">
        <w:rPr>
          <w:sz w:val="28"/>
          <w:szCs w:val="28"/>
        </w:rPr>
        <w:t xml:space="preserve"> в сумме 1837,500 тыс. рублей.  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бюджетам поселений на решение вопросов местного значения в рамках 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организации исполнения части полномочия района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 xml:space="preserve"> по утверждению изменений в правила землепользования и застройки поселений на 2025 год, согласно приложению 22 к настоящему Решению.</w:t>
      </w:r>
    </w:p>
    <w:p w:rsidR="005C5941" w:rsidRPr="005C5941" w:rsidRDefault="005C5941" w:rsidP="005C5941">
      <w:pPr>
        <w:pStyle w:val="ConsNormal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иных межбюджетных трансфертов бюджетам поселений на решение вопросов местного значения, направленных на реализацию проектов местных инициатив на 2025 год в сумме 6566,324 тыс. рублей.  </w:t>
      </w:r>
    </w:p>
    <w:p w:rsidR="005C5941" w:rsidRPr="005C5941" w:rsidRDefault="005C5941" w:rsidP="005C594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C5941">
        <w:rPr>
          <w:sz w:val="28"/>
          <w:szCs w:val="28"/>
        </w:rPr>
        <w:t xml:space="preserve">Распределение иных межбюджетных трансфертов бюджетам поселений на решение вопросов местного значения, направленных на реализацию проектов местных инициатив на 2025 год, согласно приложению 24 к настоящему Решению.  </w:t>
      </w:r>
    </w:p>
    <w:p w:rsidR="005C5941" w:rsidRPr="005C5941" w:rsidRDefault="005C5941" w:rsidP="005C5941">
      <w:pPr>
        <w:pStyle w:val="ConsNormal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 иных межбюджетных трансфертов бюджетам поселений на решение вопросов местного значения на реализацию мероприятий с целью эффективного обращения с отходами производства и потребления, включая ликвидацию свалок, на 2025 год в сумме 888,600 тыс. рублей, на 2026 год в сумме 888,600 тыс. рублей, на 2027 год в сумме 888,600 тыс. рублей.</w:t>
      </w:r>
      <w:proofErr w:type="gramEnd"/>
    </w:p>
    <w:p w:rsidR="005C5941" w:rsidRPr="005C5941" w:rsidRDefault="005C5941" w:rsidP="005C5941">
      <w:pPr>
        <w:pStyle w:val="ConsNormal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иных межбюджетных трансфертов бюджетам поселений </w:t>
      </w:r>
      <w:r w:rsidRPr="005C5941">
        <w:rPr>
          <w:rFonts w:ascii="Times New Roman" w:hAnsi="Times New Roman" w:cs="Times New Roman"/>
          <w:bCs/>
          <w:sz w:val="28"/>
          <w:szCs w:val="28"/>
        </w:rPr>
        <w:t>из средств муниципального дорожного фонда Камышинского муниципального района на реализацию мероприятий в области дорожной деятельности</w:t>
      </w:r>
      <w:r w:rsidRPr="005C5941">
        <w:rPr>
          <w:rFonts w:ascii="Times New Roman" w:hAnsi="Times New Roman" w:cs="Times New Roman"/>
          <w:sz w:val="28"/>
          <w:szCs w:val="28"/>
        </w:rPr>
        <w:t xml:space="preserve"> на 2025 год в сумме 37796,970 тыс. рублей, на 2026 год в сумме 39312,122 тыс. рублей, на 2027 год в сумме 40675,758 тыс. рублей.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lastRenderedPageBreak/>
        <w:t xml:space="preserve">Порядок определения объема и 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 xml:space="preserve"> указанных в настоящей статье иных межбюджетных трансфертов устанавливается нормативным правовым актом представительного органа Камышинского муниципального района Волгоградской области</w:t>
      </w: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rPr>
          <w:b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8. </w:t>
      </w:r>
    </w:p>
    <w:p w:rsidR="005C5941" w:rsidRPr="005C5941" w:rsidRDefault="005C5941" w:rsidP="005C5941">
      <w:pPr>
        <w:rPr>
          <w:b/>
          <w:sz w:val="28"/>
          <w:szCs w:val="28"/>
        </w:rPr>
      </w:pPr>
    </w:p>
    <w:p w:rsidR="005C5941" w:rsidRPr="005C5941" w:rsidRDefault="005C5941" w:rsidP="005C5941">
      <w:pPr>
        <w:widowControl w:val="0"/>
        <w:ind w:firstLine="709"/>
        <w:outlineLvl w:val="1"/>
        <w:rPr>
          <w:sz w:val="28"/>
          <w:szCs w:val="28"/>
        </w:rPr>
      </w:pPr>
      <w:r w:rsidRPr="005C5941">
        <w:rPr>
          <w:sz w:val="28"/>
          <w:szCs w:val="28"/>
        </w:rPr>
        <w:t>Утвердить Программу муниципальных внутренних заимствований и источники внутреннего финансирования дефицита бюджета Камышинского муниципального района: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  на 2025 год согласно приложению 12 к настоящему Решению;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 плановый период 2026 и 2027 годов согласно приложению 13 к настоящему Решению.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b/>
          <w:sz w:val="28"/>
          <w:szCs w:val="28"/>
        </w:rPr>
        <w:t>Статья 9.</w:t>
      </w:r>
      <w:r w:rsidRPr="005C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Направление остатков средств бюджета Камышинского муниципального района. 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Установить, что остатки средств бюджета Камышинского муниципального района, сложившиеся на счете </w:t>
      </w:r>
      <w:hyperlink r:id="rId6" w:tgtFrame="_self" w:history="1">
        <w:r w:rsidRPr="005C5941">
          <w:rPr>
            <w:rFonts w:ascii="Times New Roman" w:hAnsi="Times New Roman" w:cs="Times New Roman"/>
            <w:sz w:val="28"/>
            <w:szCs w:val="28"/>
          </w:rPr>
          <w:t>бюджета</w:t>
        </w:r>
      </w:hyperlink>
      <w:r w:rsidRPr="005C5941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 за счет доходов бюджета, дополнительно полученных и не использованных в ходе исполнения бюджета, экономии в расходах, вправе использовать 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1.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2. На покрытие временных кассовых разрывов в объеме суммы остатков, сложившихся на счете </w:t>
      </w:r>
      <w:hyperlink r:id="rId7" w:tgtFrame="_self" w:history="1">
        <w:r w:rsidRPr="005C5941">
          <w:rPr>
            <w:rFonts w:ascii="Times New Roman" w:hAnsi="Times New Roman" w:cs="Times New Roman"/>
            <w:sz w:val="28"/>
            <w:szCs w:val="28"/>
          </w:rPr>
          <w:t>бюджета</w:t>
        </w:r>
      </w:hyperlink>
      <w:r w:rsidRPr="005C5941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года;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и суммой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 xml:space="preserve"> увеличения бюджетных ассигнований муниципального дорожного фонда, не использованных в отчетном финансовом году, направленных на увеличение в текущем финансовом году бюджетных ассигнований муниципального дорожного фонда.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4. На выполнение принимаемых расходных обязательств в ходе исполнения бюджета Камышинского муниципального района в текущем финансовом году в объеме остатков средств бюджета, сформированных на счете </w:t>
      </w:r>
      <w:hyperlink r:id="rId8" w:tgtFrame="_self" w:history="1">
        <w:r w:rsidRPr="005C5941">
          <w:rPr>
            <w:rFonts w:ascii="Times New Roman" w:hAnsi="Times New Roman" w:cs="Times New Roman"/>
            <w:sz w:val="28"/>
            <w:szCs w:val="28"/>
          </w:rPr>
          <w:t>бюджета</w:t>
        </w:r>
      </w:hyperlink>
      <w:r w:rsidRPr="005C5941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года, за исключением сумм распределенных в соответствии с пунктами 1-3 настоящей статьи.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lastRenderedPageBreak/>
        <w:t xml:space="preserve">Статья 10. </w:t>
      </w:r>
    </w:p>
    <w:p w:rsidR="005C5941" w:rsidRPr="005C5941" w:rsidRDefault="005C5941" w:rsidP="005C5941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Утвердить Программу приватизации (продажи) муниципального имущества Камышинского муниципального района и приобретение имущества в муниципальную собственность на 2025 год согласно приложению 23 к настоящему Решению.</w:t>
      </w:r>
    </w:p>
    <w:p w:rsidR="005C5941" w:rsidRPr="005C5941" w:rsidRDefault="005C5941" w:rsidP="005C5941">
      <w:pPr>
        <w:pStyle w:val="ConsNormal"/>
        <w:tabs>
          <w:tab w:val="left" w:pos="426"/>
          <w:tab w:val="left" w:pos="567"/>
          <w:tab w:val="left" w:pos="709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11. </w:t>
      </w:r>
    </w:p>
    <w:p w:rsidR="005C5941" w:rsidRPr="005C5941" w:rsidRDefault="005C5941" w:rsidP="005C5941">
      <w:pPr>
        <w:rPr>
          <w:b/>
          <w:sz w:val="28"/>
          <w:szCs w:val="28"/>
        </w:rPr>
      </w:pPr>
    </w:p>
    <w:p w:rsidR="005C5941" w:rsidRPr="005C5941" w:rsidRDefault="005C5941" w:rsidP="005C5941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5C5941">
        <w:rPr>
          <w:sz w:val="28"/>
          <w:szCs w:val="28"/>
        </w:rPr>
        <w:t>1. Утвердить объем бюджетных ассигнований дорожного фонда Камышинского муниципального района на 2025 год в сумме 53 203,090 тыс. рублей, на 2026 год в сумме 54 042,370 тыс. рублей, на 2027 год в сумме 40 647,230 тыс. рублей.</w:t>
      </w:r>
    </w:p>
    <w:p w:rsidR="005C5941" w:rsidRPr="005C5941" w:rsidRDefault="005C5941" w:rsidP="005C5941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  <w:r w:rsidRPr="005C5941">
        <w:rPr>
          <w:sz w:val="28"/>
          <w:szCs w:val="28"/>
        </w:rPr>
        <w:t>2.</w:t>
      </w:r>
      <w:r w:rsidRPr="005C594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C5941">
        <w:rPr>
          <w:rFonts w:eastAsia="Calibri"/>
          <w:sz w:val="28"/>
          <w:szCs w:val="28"/>
          <w:lang w:eastAsia="en-US"/>
        </w:rPr>
        <w:t xml:space="preserve">Направить бюджетные ассигнования дорожного фонда Камышинского муниципального района на осуществление расходов: капитальный ремонт, ремонт и содержание автомобильных дорог общего пользования, предоставление иных межбюджетных трансфертов бюджетам поселений для осуществления и реализацию мероприятий в области дорожной деятельности в отношении дорог местного значения, в 2025 году в сумме </w:t>
      </w:r>
      <w:r w:rsidRPr="005C5941">
        <w:rPr>
          <w:sz w:val="28"/>
          <w:szCs w:val="28"/>
        </w:rPr>
        <w:t xml:space="preserve">53 203,090 </w:t>
      </w:r>
      <w:r w:rsidRPr="005C5941">
        <w:rPr>
          <w:rFonts w:eastAsia="Calibri"/>
          <w:sz w:val="28"/>
          <w:szCs w:val="28"/>
          <w:lang w:eastAsia="en-US"/>
        </w:rPr>
        <w:t xml:space="preserve">тыс. рублей, в 2026 году в сумме </w:t>
      </w:r>
      <w:r w:rsidRPr="005C5941">
        <w:rPr>
          <w:sz w:val="28"/>
          <w:szCs w:val="28"/>
        </w:rPr>
        <w:t xml:space="preserve">54 042,370 </w:t>
      </w:r>
      <w:r w:rsidRPr="005C5941">
        <w:rPr>
          <w:rFonts w:eastAsia="Calibri"/>
          <w:sz w:val="28"/>
          <w:szCs w:val="28"/>
          <w:lang w:eastAsia="en-US"/>
        </w:rPr>
        <w:t>тыс. рублей, в 2027</w:t>
      </w:r>
      <w:proofErr w:type="gramEnd"/>
      <w:r w:rsidRPr="005C5941">
        <w:rPr>
          <w:rFonts w:eastAsia="Calibri"/>
          <w:sz w:val="28"/>
          <w:szCs w:val="28"/>
          <w:lang w:eastAsia="en-US"/>
        </w:rPr>
        <w:t xml:space="preserve"> году в сумме </w:t>
      </w:r>
      <w:r w:rsidRPr="005C5941">
        <w:rPr>
          <w:sz w:val="28"/>
          <w:szCs w:val="28"/>
        </w:rPr>
        <w:t xml:space="preserve">40 647,230 </w:t>
      </w:r>
      <w:r w:rsidRPr="005C5941">
        <w:rPr>
          <w:rFonts w:eastAsia="Calibri"/>
          <w:sz w:val="28"/>
          <w:szCs w:val="28"/>
          <w:lang w:eastAsia="en-US"/>
        </w:rPr>
        <w:t>тыс. рублей, предусмотренных по разделу 0400 "Национальная экономика".</w:t>
      </w:r>
    </w:p>
    <w:p w:rsidR="005C5941" w:rsidRPr="005C5941" w:rsidRDefault="005C5941" w:rsidP="005C5941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12. </w:t>
      </w:r>
    </w:p>
    <w:p w:rsidR="005C5941" w:rsidRPr="005C5941" w:rsidRDefault="005C5941" w:rsidP="005C5941">
      <w:pPr>
        <w:pStyle w:val="Con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941" w:rsidRPr="005C5941" w:rsidRDefault="005C5941" w:rsidP="005C594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5C5941">
        <w:rPr>
          <w:sz w:val="28"/>
          <w:szCs w:val="28"/>
        </w:rPr>
        <w:t>Предусмотреть в расходной части районного бюджета следующие виды субсидий:</w:t>
      </w:r>
    </w:p>
    <w:p w:rsidR="005C5941" w:rsidRPr="005C5941" w:rsidRDefault="005C5941" w:rsidP="005C594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C5941">
        <w:rPr>
          <w:sz w:val="28"/>
          <w:szCs w:val="28"/>
        </w:rPr>
        <w:t>- социально-ориентированным некоммерческим организациям на реализацию социально значимых проектов (программ) по приоритетным направлениям социальной политики Камышинского муниципального района;</w:t>
      </w:r>
    </w:p>
    <w:p w:rsidR="005C5941" w:rsidRPr="005C5941" w:rsidRDefault="005C5941" w:rsidP="005C5941">
      <w:pPr>
        <w:widowControl w:val="0"/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5C5941">
        <w:rPr>
          <w:sz w:val="28"/>
          <w:szCs w:val="28"/>
        </w:rPr>
        <w:t xml:space="preserve">- субсидии </w:t>
      </w:r>
      <w:proofErr w:type="spellStart"/>
      <w:r w:rsidRPr="005C5941">
        <w:rPr>
          <w:sz w:val="28"/>
          <w:szCs w:val="28"/>
        </w:rPr>
        <w:t>ресурсоснабжающим</w:t>
      </w:r>
      <w:proofErr w:type="spellEnd"/>
      <w:r w:rsidRPr="005C5941">
        <w:rPr>
          <w:sz w:val="28"/>
          <w:szCs w:val="28"/>
        </w:rPr>
        <w:t xml:space="preserve"> организациям на компенсацию (возмещение) выпадающих доходов, связанных с применением ими социальных тарифов (цен) на коммунальные ресурсы (услуги) и услуги технического водоснабжения, поставляемого населению;</w:t>
      </w:r>
    </w:p>
    <w:p w:rsidR="005C5941" w:rsidRPr="005C5941" w:rsidRDefault="005C5941" w:rsidP="005C5941">
      <w:pPr>
        <w:widowControl w:val="0"/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ind w:firstLine="851"/>
        <w:rPr>
          <w:sz w:val="28"/>
          <w:szCs w:val="28"/>
        </w:rPr>
      </w:pPr>
      <w:r w:rsidRPr="005C5941">
        <w:rPr>
          <w:sz w:val="28"/>
          <w:szCs w:val="28"/>
        </w:rPr>
        <w:t>- субсидии органам территориального общественного самоуправления на реализацию проектов по благоустройству сельских территорий.</w:t>
      </w:r>
    </w:p>
    <w:p w:rsidR="005C5941" w:rsidRPr="005C5941" w:rsidRDefault="005C5941" w:rsidP="005C5941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  <w:r w:rsidRPr="005C5941">
        <w:rPr>
          <w:sz w:val="28"/>
          <w:szCs w:val="28"/>
        </w:rPr>
        <w:t>2. Порядок определения объема и предоставления, указанных в статье субсидий, устанавливается муниципальным правовым актом администрации Камышинского муниципального района.</w:t>
      </w:r>
    </w:p>
    <w:p w:rsidR="005C5941" w:rsidRPr="005C5941" w:rsidRDefault="005C5941" w:rsidP="005C5941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13. </w:t>
      </w:r>
    </w:p>
    <w:p w:rsidR="005C5941" w:rsidRPr="005C5941" w:rsidRDefault="005C5941" w:rsidP="005C5941">
      <w:pPr>
        <w:rPr>
          <w:b/>
          <w:sz w:val="28"/>
          <w:szCs w:val="28"/>
        </w:rPr>
      </w:pP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 пунктом 8 статьи 217 Бюджетного кодекса Российской Федерации в сводную бюджетную роспись бюджета </w:t>
      </w:r>
      <w:r w:rsidRPr="005C5941">
        <w:rPr>
          <w:rFonts w:ascii="Times New Roman" w:hAnsi="Times New Roman" w:cs="Times New Roman"/>
          <w:sz w:val="28"/>
          <w:szCs w:val="28"/>
        </w:rPr>
        <w:lastRenderedPageBreak/>
        <w:t>Камышинского муниципального района вносятся изменения без внесения изменений в настоящее решение:</w:t>
      </w: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>в связи с перераспределением бюджетных ассигнований для уплаты налогов, сборов (иных платежей), штрафов (в том числе административных), пеней (в том числе за несвоевременную уплату налогов и сборов) и иных обязательных платежей в бюджеты бюджетной системы Российской Федерации органами местного самоуправления и казенными учреждениями – в пределах общего объема бюджетных ассигнований, предусмотренных главному распорядителю средств бюджета Камышинского муниципального района;</w:t>
      </w:r>
      <w:proofErr w:type="gramEnd"/>
    </w:p>
    <w:p w:rsidR="005C5941" w:rsidRPr="005C5941" w:rsidRDefault="005C5941" w:rsidP="005C594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5C5941">
        <w:rPr>
          <w:sz w:val="28"/>
          <w:szCs w:val="28"/>
        </w:rPr>
        <w:t>в случае издания Администрацией Волгоградской области или главными распорядителями средств областного бюджета правовых актов о распределении межбюджетных трансфертов и (или) заключения соглашений о предоставлении межбюджетных трансфертов бюджету Камышинского муниципального района, поступления уведомлений по расчетам между бюджетами (уведомлений о бюджетных ассигнованиях, лимитах бюджетных обязательств) о выделении объемов межбюджетных трансфертов, об изменении объемов межбюджетных трансфертов, утвержденных настоящим решением;</w:t>
      </w:r>
      <w:proofErr w:type="gramEnd"/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на оплату расходов на питание, коммунальные услуги, на оплату труда и расходов, связанных с начислениями на выплаты по оплате труда, - в пределах общего объема бюджетных ассигнований, предусмотренных главному распорядителю средств бюджета Камышинского муниципального района, и (или) между главными распорядителями бюджетных средств;</w:t>
      </w: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 xml:space="preserve">в случае увеличения бюджетных ассигнований по отдельным разделам, подразделам, целевым статьям (муниципальным программам и </w:t>
      </w:r>
      <w:proofErr w:type="spellStart"/>
      <w:r w:rsidRPr="005C5941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5C5941">
        <w:rPr>
          <w:rFonts w:ascii="Times New Roman" w:hAnsi="Times New Roman" w:cs="Times New Roman"/>
          <w:sz w:val="28"/>
          <w:szCs w:val="28"/>
        </w:rPr>
        <w:t xml:space="preserve"> направлениям деятельности) и видам расходов бюджета за счет экономии по использованию в текущем финансовом году бюджетных ассигнований на оказание муниципальных услуг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услуг;</w:t>
      </w:r>
      <w:proofErr w:type="gramEnd"/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в случае </w:t>
      </w:r>
      <w:bookmarkStart w:id="3" w:name="_Hlk497480938"/>
      <w:r w:rsidRPr="005C5941">
        <w:rPr>
          <w:rFonts w:ascii="Times New Roman" w:hAnsi="Times New Roman" w:cs="Times New Roman"/>
          <w:sz w:val="28"/>
          <w:szCs w:val="28"/>
        </w:rPr>
        <w:t xml:space="preserve">перераспределения бюджетных ассигнований </w:t>
      </w:r>
      <w:bookmarkEnd w:id="3"/>
      <w:r w:rsidRPr="005C5941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proofErr w:type="spellStart"/>
      <w:r w:rsidRPr="005C594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C5941">
        <w:rPr>
          <w:rFonts w:ascii="Times New Roman" w:hAnsi="Times New Roman" w:cs="Times New Roman"/>
          <w:sz w:val="28"/>
          <w:szCs w:val="28"/>
        </w:rPr>
        <w:t xml:space="preserve"> из районного бюджета при предоставлении из областного бюджета межбюджетных трансфертов;</w:t>
      </w: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941">
        <w:rPr>
          <w:rFonts w:ascii="Times New Roman" w:hAnsi="Times New Roman" w:cs="Times New Roman"/>
          <w:sz w:val="28"/>
          <w:szCs w:val="28"/>
        </w:rPr>
        <w:t>в связи с перераспределением бюджетных ассигнований дорожного фонда Камышинского муниципального района между направлениями расходов дорожного фонда (за исключением распределенных решением о бюджете на текущий финансовый год и на плановый период межбюджетных трансфертов, предоставляемых за счет средств районного бюджета бюджетам муниципальных образований) в пределах общего объема бюджетных ассигнований дорожного фонда Камышинского муниципального района, утвержденного на соответствующий финансовый год;</w:t>
      </w:r>
      <w:proofErr w:type="gramEnd"/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 xml:space="preserve">в связи с перераспределением бюджетных ассигнований на </w:t>
      </w:r>
      <w:r w:rsidRPr="005C5941">
        <w:rPr>
          <w:rFonts w:ascii="Times New Roman" w:hAnsi="Times New Roman" w:cs="Times New Roman"/>
          <w:bCs/>
          <w:sz w:val="28"/>
          <w:szCs w:val="28"/>
        </w:rPr>
        <w:t xml:space="preserve">компенсацию (возмещение) выпадающих доходов </w:t>
      </w:r>
      <w:proofErr w:type="spellStart"/>
      <w:r w:rsidRPr="005C5941">
        <w:rPr>
          <w:rFonts w:ascii="Times New Roman" w:hAnsi="Times New Roman" w:cs="Times New Roman"/>
          <w:bCs/>
          <w:sz w:val="28"/>
          <w:szCs w:val="28"/>
        </w:rPr>
        <w:t>ресурсоснабжающих</w:t>
      </w:r>
      <w:proofErr w:type="spellEnd"/>
      <w:r w:rsidRPr="005C5941">
        <w:rPr>
          <w:rFonts w:ascii="Times New Roman" w:hAnsi="Times New Roman" w:cs="Times New Roman"/>
          <w:bCs/>
          <w:sz w:val="28"/>
          <w:szCs w:val="28"/>
        </w:rPr>
        <w:t xml:space="preserve"> организаций, связанных с применением льготных тарифов на коммунальные ресурсы </w:t>
      </w:r>
      <w:r w:rsidRPr="005C59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(услуги) и техническую воду, поставляемые населению между видами расходов бюджетной классификации </w:t>
      </w:r>
      <w:r w:rsidRPr="005C5941">
        <w:rPr>
          <w:rFonts w:ascii="Times New Roman" w:hAnsi="Times New Roman" w:cs="Times New Roman"/>
          <w:sz w:val="28"/>
          <w:szCs w:val="28"/>
        </w:rPr>
        <w:t>в пределах общего объема бюджетных ассигнований, предусмотренных главному распорядителю бюджетных сре</w:t>
      </w:r>
      <w:proofErr w:type="gramStart"/>
      <w:r w:rsidRPr="005C5941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5C5941">
        <w:rPr>
          <w:rFonts w:ascii="Times New Roman" w:hAnsi="Times New Roman" w:cs="Times New Roman"/>
          <w:sz w:val="28"/>
          <w:szCs w:val="28"/>
        </w:rPr>
        <w:t>екущем финансовом году;</w:t>
      </w: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текущего финансового года на оплату задолженности по обязательствам отчетного финансового года, подлежащим в соответствии с условиями контрактов, иных договоров с физическими и юридическими лицами, индивидуальными предпринимателями или в соответствии с иным правовым актом, соглашением оплате в отчетном финансовом году (прошлых отчетных периодов);</w:t>
      </w: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в случае увеличения бюджетных ассигнований резервного фонда Камышинского муниципального района Волгоградской области.</w:t>
      </w:r>
    </w:p>
    <w:p w:rsidR="005C5941" w:rsidRPr="005C5941" w:rsidRDefault="005C5941" w:rsidP="005C594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941" w:rsidRPr="005C5941" w:rsidRDefault="005C5941" w:rsidP="005C5941">
      <w:pPr>
        <w:pStyle w:val="21"/>
        <w:widowControl w:val="0"/>
        <w:spacing w:line="240" w:lineRule="auto"/>
        <w:rPr>
          <w:b/>
          <w:sz w:val="28"/>
          <w:szCs w:val="28"/>
        </w:rPr>
      </w:pPr>
      <w:r w:rsidRPr="005C5941">
        <w:rPr>
          <w:b/>
          <w:sz w:val="28"/>
          <w:szCs w:val="28"/>
        </w:rPr>
        <w:t xml:space="preserve">Статья 14. </w:t>
      </w:r>
    </w:p>
    <w:p w:rsidR="00AE5C3D" w:rsidRPr="005C5941" w:rsidRDefault="008E4C97" w:rsidP="005C5941">
      <w:pPr>
        <w:pStyle w:val="ConsPlusNormal0"/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5941">
        <w:rPr>
          <w:rFonts w:ascii="Times New Roman" w:hAnsi="Times New Roman" w:cs="Times New Roman"/>
          <w:sz w:val="28"/>
          <w:szCs w:val="28"/>
        </w:rPr>
        <w:t>Настоящее р</w:t>
      </w:r>
      <w:r w:rsidR="0079097A" w:rsidRPr="005C5941">
        <w:rPr>
          <w:rFonts w:ascii="Times New Roman" w:hAnsi="Times New Roman" w:cs="Times New Roman"/>
          <w:sz w:val="28"/>
          <w:szCs w:val="28"/>
        </w:rPr>
        <w:t xml:space="preserve">ешение подлежит официальному </w:t>
      </w:r>
      <w:r w:rsidRPr="005C5941">
        <w:rPr>
          <w:rFonts w:ascii="Times New Roman" w:hAnsi="Times New Roman" w:cs="Times New Roman"/>
          <w:sz w:val="28"/>
          <w:szCs w:val="28"/>
        </w:rPr>
        <w:t xml:space="preserve">обнародованию путем официального опубликования </w:t>
      </w:r>
      <w:r w:rsidR="0079097A" w:rsidRPr="005C5941">
        <w:rPr>
          <w:rFonts w:ascii="Times New Roman" w:hAnsi="Times New Roman" w:cs="Times New Roman"/>
          <w:sz w:val="28"/>
          <w:szCs w:val="28"/>
        </w:rPr>
        <w:t>и вступает в силу с 1 января 2025 года.</w:t>
      </w:r>
    </w:p>
    <w:p w:rsidR="00B82223" w:rsidRPr="005C5941" w:rsidRDefault="00B82223" w:rsidP="005C5941">
      <w:pPr>
        <w:autoSpaceDE w:val="0"/>
        <w:autoSpaceDN w:val="0"/>
        <w:adjustRightInd w:val="0"/>
        <w:rPr>
          <w:color w:val="333333"/>
          <w:sz w:val="28"/>
          <w:szCs w:val="28"/>
          <w:shd w:val="clear" w:color="auto" w:fill="FFFFFF"/>
        </w:rPr>
      </w:pPr>
      <w:bookmarkStart w:id="4" w:name="_Hlk149553792"/>
    </w:p>
    <w:p w:rsidR="00B82223" w:rsidRPr="0079097A" w:rsidRDefault="00B82223" w:rsidP="00B82223">
      <w:pPr>
        <w:autoSpaceDE w:val="0"/>
        <w:autoSpaceDN w:val="0"/>
        <w:adjustRightInd w:val="0"/>
        <w:ind w:firstLine="708"/>
        <w:rPr>
          <w:color w:val="333333"/>
          <w:sz w:val="28"/>
          <w:szCs w:val="28"/>
          <w:shd w:val="clear" w:color="auto" w:fill="FFFFFF"/>
        </w:rPr>
      </w:pPr>
    </w:p>
    <w:p w:rsidR="00B82223" w:rsidRPr="0079097A" w:rsidRDefault="00B82223" w:rsidP="00B82223">
      <w:pPr>
        <w:autoSpaceDE w:val="0"/>
        <w:autoSpaceDN w:val="0"/>
        <w:adjustRightInd w:val="0"/>
        <w:rPr>
          <w:color w:val="333333"/>
          <w:sz w:val="28"/>
          <w:szCs w:val="28"/>
          <w:shd w:val="clear" w:color="auto" w:fill="FFFFFF"/>
        </w:rPr>
      </w:pPr>
    </w:p>
    <w:tbl>
      <w:tblPr>
        <w:tblW w:w="9781" w:type="dxa"/>
        <w:tblInd w:w="108" w:type="dxa"/>
        <w:tblLook w:val="04A0"/>
      </w:tblPr>
      <w:tblGrid>
        <w:gridCol w:w="4820"/>
        <w:gridCol w:w="4961"/>
      </w:tblGrid>
      <w:tr w:rsidR="008A1395" w:rsidRPr="00B60546" w:rsidTr="002A00F2">
        <w:tc>
          <w:tcPr>
            <w:tcW w:w="4820" w:type="dxa"/>
          </w:tcPr>
          <w:bookmarkEnd w:id="4"/>
          <w:p w:rsidR="008A1395" w:rsidRPr="00B60546" w:rsidRDefault="008A1395" w:rsidP="002A00F2">
            <w:pPr>
              <w:pStyle w:val="ConsPlusNormal0"/>
              <w:ind w:left="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546">
              <w:rPr>
                <w:rFonts w:ascii="Times New Roman" w:hAnsi="Times New Roman" w:cs="Times New Roman"/>
                <w:sz w:val="28"/>
                <w:szCs w:val="28"/>
              </w:rPr>
              <w:t xml:space="preserve">Глава Камышинского </w:t>
            </w:r>
          </w:p>
          <w:p w:rsidR="008A1395" w:rsidRPr="00B60546" w:rsidRDefault="008A1395" w:rsidP="002A00F2">
            <w:pPr>
              <w:pStyle w:val="ConsPlusNormal0"/>
              <w:ind w:left="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54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A1395" w:rsidRPr="00B60546" w:rsidRDefault="008A1395" w:rsidP="002A00F2">
            <w:pPr>
              <w:pStyle w:val="ConsPlusNormal0"/>
              <w:ind w:left="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546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области   </w:t>
            </w:r>
          </w:p>
          <w:p w:rsidR="008A1395" w:rsidRPr="00B60546" w:rsidRDefault="008A1395" w:rsidP="002A00F2">
            <w:pPr>
              <w:pStyle w:val="ConsPlusNormal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395" w:rsidRPr="00B60546" w:rsidRDefault="008A1395" w:rsidP="002A00F2">
            <w:pPr>
              <w:pStyle w:val="ConsPlusNormal0"/>
              <w:ind w:left="142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546">
              <w:rPr>
                <w:rFonts w:ascii="Times New Roman" w:hAnsi="Times New Roman" w:cs="Times New Roman"/>
                <w:sz w:val="28"/>
                <w:szCs w:val="28"/>
              </w:rPr>
              <w:t xml:space="preserve">_______________ А.В.Самсонов                                                  </w:t>
            </w:r>
          </w:p>
        </w:tc>
        <w:tc>
          <w:tcPr>
            <w:tcW w:w="4961" w:type="dxa"/>
          </w:tcPr>
          <w:p w:rsidR="008A1395" w:rsidRPr="00B60546" w:rsidRDefault="008A1395" w:rsidP="002A00F2">
            <w:pPr>
              <w:pStyle w:val="ConsPlusNormal0"/>
              <w:ind w:left="237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0546">
              <w:rPr>
                <w:rFonts w:ascii="Times New Roman" w:hAnsi="Times New Roman" w:cs="Times New Roman"/>
                <w:sz w:val="28"/>
                <w:szCs w:val="28"/>
              </w:rPr>
              <w:t>Председатель Камышинской</w:t>
            </w:r>
          </w:p>
          <w:p w:rsidR="008A1395" w:rsidRPr="00B60546" w:rsidRDefault="008A1395" w:rsidP="002A00F2">
            <w:pPr>
              <w:pStyle w:val="ConsPlusNormal0"/>
              <w:ind w:left="237"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60546">
              <w:rPr>
                <w:rFonts w:ascii="Times New Roman" w:hAnsi="Times New Roman" w:cs="Times New Roman"/>
                <w:sz w:val="28"/>
                <w:szCs w:val="28"/>
              </w:rPr>
              <w:t xml:space="preserve">районной Думы                                                                                  </w:t>
            </w:r>
          </w:p>
          <w:p w:rsidR="008A1395" w:rsidRPr="00B60546" w:rsidRDefault="008A1395" w:rsidP="002A00F2">
            <w:pPr>
              <w:ind w:left="237" w:right="-1"/>
              <w:jc w:val="right"/>
              <w:rPr>
                <w:sz w:val="28"/>
                <w:szCs w:val="28"/>
              </w:rPr>
            </w:pPr>
          </w:p>
          <w:p w:rsidR="008A1395" w:rsidRPr="00B60546" w:rsidRDefault="008A1395" w:rsidP="002A00F2">
            <w:pPr>
              <w:ind w:right="-1"/>
              <w:jc w:val="right"/>
              <w:rPr>
                <w:sz w:val="28"/>
                <w:szCs w:val="28"/>
              </w:rPr>
            </w:pPr>
          </w:p>
          <w:p w:rsidR="008A1395" w:rsidRPr="00B60546" w:rsidRDefault="008A1395" w:rsidP="002A00F2">
            <w:pPr>
              <w:ind w:left="237" w:right="-1"/>
              <w:jc w:val="right"/>
              <w:rPr>
                <w:sz w:val="28"/>
                <w:szCs w:val="28"/>
              </w:rPr>
            </w:pPr>
            <w:r w:rsidRPr="00B60546">
              <w:rPr>
                <w:sz w:val="28"/>
                <w:szCs w:val="28"/>
              </w:rPr>
              <w:t xml:space="preserve">_____________С.Н. </w:t>
            </w:r>
            <w:proofErr w:type="spellStart"/>
            <w:r w:rsidRPr="00B60546">
              <w:rPr>
                <w:sz w:val="28"/>
                <w:szCs w:val="28"/>
              </w:rPr>
              <w:t>Перепросов</w:t>
            </w:r>
            <w:proofErr w:type="spellEnd"/>
          </w:p>
          <w:p w:rsidR="008A1395" w:rsidRDefault="008A1395" w:rsidP="002A00F2">
            <w:pPr>
              <w:ind w:left="1309" w:right="-1"/>
              <w:jc w:val="left"/>
              <w:rPr>
                <w:sz w:val="28"/>
                <w:szCs w:val="28"/>
              </w:rPr>
            </w:pPr>
          </w:p>
          <w:p w:rsidR="008A1395" w:rsidRDefault="008A1395" w:rsidP="002A00F2">
            <w:pPr>
              <w:ind w:left="1309" w:right="-1"/>
              <w:jc w:val="left"/>
              <w:rPr>
                <w:sz w:val="28"/>
                <w:szCs w:val="28"/>
              </w:rPr>
            </w:pPr>
          </w:p>
          <w:p w:rsidR="008A1395" w:rsidRDefault="008A1395" w:rsidP="002A00F2">
            <w:pPr>
              <w:ind w:left="1309" w:right="-1"/>
              <w:jc w:val="left"/>
              <w:rPr>
                <w:sz w:val="28"/>
                <w:szCs w:val="28"/>
              </w:rPr>
            </w:pPr>
          </w:p>
          <w:p w:rsidR="008A1395" w:rsidRPr="00B60546" w:rsidRDefault="008A1395" w:rsidP="002A00F2">
            <w:pPr>
              <w:ind w:left="1309" w:right="-1"/>
              <w:rPr>
                <w:sz w:val="28"/>
                <w:szCs w:val="28"/>
              </w:rPr>
            </w:pPr>
          </w:p>
        </w:tc>
      </w:tr>
    </w:tbl>
    <w:p w:rsidR="00B82223" w:rsidRPr="0079097A" w:rsidRDefault="00B82223" w:rsidP="00EE3406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DA13A8" w:rsidRPr="0079097A" w:rsidRDefault="00DA13A8" w:rsidP="00EE3406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DA13A8" w:rsidRDefault="00DA13A8" w:rsidP="00EE3406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sectPr w:rsidR="00DA13A8" w:rsidSect="00C53A13">
      <w:pgSz w:w="11906" w:h="16838"/>
      <w:pgMar w:top="709" w:right="851" w:bottom="851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51540B"/>
    <w:multiLevelType w:val="hybridMultilevel"/>
    <w:tmpl w:val="7AB61606"/>
    <w:lvl w:ilvl="0" w:tplc="06FA171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B400E"/>
    <w:multiLevelType w:val="hybridMultilevel"/>
    <w:tmpl w:val="9E0A8100"/>
    <w:lvl w:ilvl="0" w:tplc="6422FD14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F82AF5"/>
    <w:multiLevelType w:val="hybridMultilevel"/>
    <w:tmpl w:val="059EF0A8"/>
    <w:lvl w:ilvl="0" w:tplc="AC9A155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22405E"/>
    <w:multiLevelType w:val="hybridMultilevel"/>
    <w:tmpl w:val="0D4A35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40CF9"/>
    <w:multiLevelType w:val="hybridMultilevel"/>
    <w:tmpl w:val="BD420D9A"/>
    <w:lvl w:ilvl="0" w:tplc="FACAD7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08"/>
  <w:drawingGridHorizontalSpacing w:val="10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172A27"/>
    <w:rsid w:val="000B03B1"/>
    <w:rsid w:val="000C791B"/>
    <w:rsid w:val="0013258F"/>
    <w:rsid w:val="00172A27"/>
    <w:rsid w:val="00172BC1"/>
    <w:rsid w:val="001A6BA8"/>
    <w:rsid w:val="001F54BC"/>
    <w:rsid w:val="00311666"/>
    <w:rsid w:val="003168CF"/>
    <w:rsid w:val="003A0E5A"/>
    <w:rsid w:val="00460E2C"/>
    <w:rsid w:val="004723B1"/>
    <w:rsid w:val="00593E3D"/>
    <w:rsid w:val="005A7534"/>
    <w:rsid w:val="005C5941"/>
    <w:rsid w:val="005D1F1F"/>
    <w:rsid w:val="005F404C"/>
    <w:rsid w:val="00617AD8"/>
    <w:rsid w:val="007011CC"/>
    <w:rsid w:val="0079097A"/>
    <w:rsid w:val="00813CFA"/>
    <w:rsid w:val="008A1395"/>
    <w:rsid w:val="008E4C97"/>
    <w:rsid w:val="00910240"/>
    <w:rsid w:val="00A630B3"/>
    <w:rsid w:val="00AE5C3D"/>
    <w:rsid w:val="00B60546"/>
    <w:rsid w:val="00B82223"/>
    <w:rsid w:val="00BE5F46"/>
    <w:rsid w:val="00C53A13"/>
    <w:rsid w:val="00D05D5E"/>
    <w:rsid w:val="00DA13A8"/>
    <w:rsid w:val="00EA47DE"/>
    <w:rsid w:val="00EE3406"/>
    <w:rsid w:val="00F0697F"/>
    <w:rsid w:val="00F13516"/>
    <w:rsid w:val="00F16719"/>
    <w:rsid w:val="00F42CA4"/>
    <w:rsid w:val="00FF159B"/>
    <w:rsid w:val="017D3533"/>
    <w:rsid w:val="01823A06"/>
    <w:rsid w:val="11FF47DB"/>
    <w:rsid w:val="17240306"/>
    <w:rsid w:val="188745F1"/>
    <w:rsid w:val="1C2077B4"/>
    <w:rsid w:val="1CF60774"/>
    <w:rsid w:val="1D1F6383"/>
    <w:rsid w:val="21BA320B"/>
    <w:rsid w:val="241755D5"/>
    <w:rsid w:val="26303437"/>
    <w:rsid w:val="3193229F"/>
    <w:rsid w:val="334B039E"/>
    <w:rsid w:val="33D44A17"/>
    <w:rsid w:val="34646885"/>
    <w:rsid w:val="37B16457"/>
    <w:rsid w:val="3A0177D1"/>
    <w:rsid w:val="41AE3EA6"/>
    <w:rsid w:val="42583AA4"/>
    <w:rsid w:val="44733317"/>
    <w:rsid w:val="4A3E6DE6"/>
    <w:rsid w:val="515E7A0A"/>
    <w:rsid w:val="53CC0227"/>
    <w:rsid w:val="626A49A3"/>
    <w:rsid w:val="6D9D64E4"/>
    <w:rsid w:val="6FEF001D"/>
    <w:rsid w:val="73CE218C"/>
    <w:rsid w:val="7C36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13516"/>
    <w:pPr>
      <w:jc w:val="both"/>
    </w:pPr>
    <w:rPr>
      <w:rFonts w:ascii="Times New Roman" w:eastAsia="SimSun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rsid w:val="00DA13A8"/>
    <w:pPr>
      <w:keepNext/>
      <w:tabs>
        <w:tab w:val="num" w:pos="644"/>
      </w:tabs>
      <w:suppressAutoHyphens/>
      <w:spacing w:before="240" w:after="60"/>
      <w:ind w:left="644" w:hanging="360"/>
      <w:jc w:val="left"/>
      <w:outlineLvl w:val="0"/>
    </w:pPr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unhideWhenUsed/>
    <w:rsid w:val="00F13516"/>
    <w:pPr>
      <w:widowControl w:val="0"/>
      <w:autoSpaceDE w:val="0"/>
      <w:autoSpaceDN w:val="0"/>
      <w:adjustRightInd w:val="0"/>
    </w:pPr>
    <w:rPr>
      <w:rFonts w:ascii="Calibri" w:eastAsia="Calibri" w:hAnsi="Calibri" w:cs="Times New Roman"/>
      <w:szCs w:val="24"/>
    </w:rPr>
  </w:style>
  <w:style w:type="paragraph" w:customStyle="1" w:styleId="ConsPlusNonformat">
    <w:name w:val="ConsPlusNonformat"/>
    <w:link w:val="ConsPlusNonformat1"/>
    <w:unhideWhenUsed/>
    <w:qFormat/>
    <w:rsid w:val="00F13516"/>
    <w:pPr>
      <w:widowControl w:val="0"/>
      <w:autoSpaceDE w:val="0"/>
      <w:autoSpaceDN w:val="0"/>
      <w:adjustRightInd w:val="0"/>
    </w:pPr>
    <w:rPr>
      <w:rFonts w:ascii="Courier New" w:eastAsia="SimSun" w:hAnsi="Courier New" w:cs="Times New Roman"/>
      <w:szCs w:val="24"/>
    </w:rPr>
  </w:style>
  <w:style w:type="paragraph" w:customStyle="1" w:styleId="ConsPlusTitle">
    <w:name w:val="ConsPlusTitle"/>
    <w:unhideWhenUsed/>
    <w:qFormat/>
    <w:rsid w:val="00F13516"/>
    <w:pPr>
      <w:widowControl w:val="0"/>
      <w:autoSpaceDE w:val="0"/>
      <w:autoSpaceDN w:val="0"/>
      <w:adjustRightInd w:val="0"/>
    </w:pPr>
    <w:rPr>
      <w:rFonts w:ascii="Calibri" w:eastAsia="Calibri" w:hAnsi="Calibri" w:cs="Times New Roman"/>
      <w:b/>
      <w:szCs w:val="24"/>
    </w:rPr>
  </w:style>
  <w:style w:type="paragraph" w:customStyle="1" w:styleId="ConsPlusCell">
    <w:name w:val="ConsPlusCell"/>
    <w:uiPriority w:val="99"/>
    <w:unhideWhenUsed/>
    <w:rsid w:val="00F13516"/>
    <w:pPr>
      <w:widowControl w:val="0"/>
      <w:autoSpaceDE w:val="0"/>
      <w:autoSpaceDN w:val="0"/>
      <w:adjustRightInd w:val="0"/>
    </w:pPr>
    <w:rPr>
      <w:rFonts w:ascii="Courier New" w:eastAsia="SimSun" w:hAnsi="Courier New" w:cs="Times New Roman"/>
      <w:szCs w:val="24"/>
    </w:rPr>
  </w:style>
  <w:style w:type="paragraph" w:customStyle="1" w:styleId="ConsPlusDocList">
    <w:name w:val="ConsPlusDocList"/>
    <w:uiPriority w:val="99"/>
    <w:unhideWhenUsed/>
    <w:qFormat/>
    <w:rsid w:val="00F13516"/>
    <w:pPr>
      <w:widowControl w:val="0"/>
      <w:autoSpaceDE w:val="0"/>
      <w:autoSpaceDN w:val="0"/>
      <w:adjustRightInd w:val="0"/>
    </w:pPr>
    <w:rPr>
      <w:rFonts w:ascii="Calibri" w:eastAsia="Calibri" w:hAnsi="Calibri" w:cs="Times New Roman"/>
      <w:szCs w:val="24"/>
    </w:rPr>
  </w:style>
  <w:style w:type="paragraph" w:customStyle="1" w:styleId="ConsPlusTitlePage">
    <w:name w:val="ConsPlusTitlePage"/>
    <w:uiPriority w:val="99"/>
    <w:unhideWhenUsed/>
    <w:qFormat/>
    <w:rsid w:val="00F13516"/>
    <w:pPr>
      <w:widowControl w:val="0"/>
      <w:autoSpaceDE w:val="0"/>
      <w:autoSpaceDN w:val="0"/>
      <w:adjustRightInd w:val="0"/>
    </w:pPr>
    <w:rPr>
      <w:rFonts w:ascii="Tahoma" w:eastAsia="Tahoma" w:hAnsi="Tahoma" w:cs="Times New Roman"/>
      <w:szCs w:val="24"/>
    </w:rPr>
  </w:style>
  <w:style w:type="paragraph" w:customStyle="1" w:styleId="ConsPlusJurTerm">
    <w:name w:val="ConsPlusJurTerm"/>
    <w:uiPriority w:val="99"/>
    <w:unhideWhenUsed/>
    <w:qFormat/>
    <w:rsid w:val="00F13516"/>
    <w:pPr>
      <w:widowControl w:val="0"/>
      <w:autoSpaceDE w:val="0"/>
      <w:autoSpaceDN w:val="0"/>
      <w:adjustRightInd w:val="0"/>
    </w:pPr>
    <w:rPr>
      <w:rFonts w:ascii="Tahoma" w:eastAsia="Tahoma" w:hAnsi="Tahoma" w:cs="Times New Roman"/>
      <w:sz w:val="26"/>
      <w:szCs w:val="24"/>
    </w:rPr>
  </w:style>
  <w:style w:type="paragraph" w:customStyle="1" w:styleId="ConsPlusTextList">
    <w:name w:val="ConsPlusTextList"/>
    <w:uiPriority w:val="99"/>
    <w:unhideWhenUsed/>
    <w:qFormat/>
    <w:rsid w:val="00F13516"/>
    <w:pPr>
      <w:widowControl w:val="0"/>
      <w:autoSpaceDE w:val="0"/>
      <w:autoSpaceDN w:val="0"/>
      <w:adjustRightInd w:val="0"/>
    </w:pPr>
    <w:rPr>
      <w:rFonts w:ascii="Arial" w:eastAsia="SimSun" w:hAnsi="Arial" w:cs="Times New Roman"/>
      <w:szCs w:val="24"/>
    </w:rPr>
  </w:style>
  <w:style w:type="paragraph" w:customStyle="1" w:styleId="ConsPlusNormal0">
    <w:name w:val="ConsPlusNormal"/>
    <w:link w:val="ConsPlusNormal1"/>
    <w:qFormat/>
    <w:rsid w:val="00F1351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BE5F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F46"/>
    <w:rPr>
      <w:rFonts w:ascii="Tahoma" w:eastAsia="SimSun" w:hAnsi="Tahoma" w:cs="Tahoma"/>
      <w:kern w:val="2"/>
      <w:sz w:val="16"/>
      <w:szCs w:val="16"/>
    </w:rPr>
  </w:style>
  <w:style w:type="table" w:styleId="a5">
    <w:name w:val="Table Grid"/>
    <w:basedOn w:val="a1"/>
    <w:rsid w:val="00813C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rsid w:val="00AE5C3D"/>
    <w:pPr>
      <w:jc w:val="left"/>
    </w:pPr>
    <w:rPr>
      <w:rFonts w:eastAsia="Times New Roman"/>
      <w:kern w:val="0"/>
      <w:sz w:val="20"/>
    </w:rPr>
  </w:style>
  <w:style w:type="character" w:customStyle="1" w:styleId="a7">
    <w:name w:val="Текст концевой сноски Знак"/>
    <w:basedOn w:val="a0"/>
    <w:link w:val="a6"/>
    <w:rsid w:val="00AE5C3D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FF159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unhideWhenUsed/>
    <w:rsid w:val="00B82223"/>
    <w:pPr>
      <w:spacing w:after="120" w:line="480" w:lineRule="auto"/>
      <w:jc w:val="left"/>
    </w:pPr>
    <w:rPr>
      <w:rFonts w:ascii="Calibri" w:eastAsia="Times New Roman" w:hAnsi="Calibri"/>
      <w:kern w:val="0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82223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link w:val="a9"/>
    <w:uiPriority w:val="1"/>
    <w:qFormat/>
    <w:rsid w:val="00B82223"/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B82223"/>
    <w:rPr>
      <w:rFonts w:ascii="Calibri" w:eastAsia="Times New Roman" w:hAnsi="Calibri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B82223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szCs w:val="22"/>
    </w:rPr>
  </w:style>
  <w:style w:type="paragraph" w:styleId="ab">
    <w:name w:val="Body Text Indent"/>
    <w:basedOn w:val="a"/>
    <w:link w:val="ac"/>
    <w:uiPriority w:val="99"/>
    <w:unhideWhenUsed/>
    <w:rsid w:val="00B82223"/>
    <w:pPr>
      <w:spacing w:after="120" w:line="276" w:lineRule="auto"/>
      <w:ind w:left="283"/>
      <w:jc w:val="left"/>
    </w:pPr>
    <w:rPr>
      <w:rFonts w:ascii="Calibri" w:eastAsia="Times New Roman" w:hAnsi="Calibri"/>
      <w:kern w:val="0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rsid w:val="00B82223"/>
    <w:rPr>
      <w:rFonts w:ascii="Calibri" w:eastAsia="Times New Roman" w:hAnsi="Calibri" w:cs="Times New Roman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B82223"/>
    <w:pPr>
      <w:spacing w:after="120" w:line="276" w:lineRule="auto"/>
      <w:ind w:left="283"/>
      <w:jc w:val="left"/>
    </w:pPr>
    <w:rPr>
      <w:rFonts w:ascii="Calibri" w:eastAsia="Times New Roman" w:hAnsi="Calibri"/>
      <w:kern w:val="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82223"/>
    <w:rPr>
      <w:rFonts w:ascii="Calibri" w:eastAsia="Times New Roman" w:hAnsi="Calibri" w:cs="Times New Roman"/>
      <w:sz w:val="16"/>
      <w:szCs w:val="16"/>
    </w:rPr>
  </w:style>
  <w:style w:type="character" w:customStyle="1" w:styleId="ConsPlusNormal1">
    <w:name w:val="ConsPlusNormal Знак"/>
    <w:link w:val="ConsPlusNormal0"/>
    <w:locked/>
    <w:rsid w:val="00DA13A8"/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DA13A8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ConsPlusNonformat1">
    <w:name w:val="ConsPlusNonformat1"/>
    <w:link w:val="ConsPlusNonformat"/>
    <w:locked/>
    <w:rsid w:val="00DA13A8"/>
    <w:rPr>
      <w:rFonts w:ascii="Courier New" w:eastAsia="SimSun" w:hAnsi="Courier New" w:cs="Times New Roman"/>
      <w:szCs w:val="24"/>
    </w:rPr>
  </w:style>
  <w:style w:type="paragraph" w:styleId="21">
    <w:name w:val="Body Text Indent 2"/>
    <w:basedOn w:val="a"/>
    <w:link w:val="22"/>
    <w:rsid w:val="0079097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9097A"/>
    <w:rPr>
      <w:rFonts w:ascii="Times New Roman" w:eastAsia="SimSun" w:hAnsi="Times New Roman" w:cs="Times New Roman"/>
      <w:kern w:val="2"/>
      <w:sz w:val="21"/>
    </w:rPr>
  </w:style>
  <w:style w:type="paragraph" w:customStyle="1" w:styleId="ConsNormal">
    <w:name w:val="ConsNormal"/>
    <w:rsid w:val="0079097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vered.com.ua/glossary/byudzh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covered.com.ua/glossary/byudzh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covered.com.ua/glossary/byudzhe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2024-12-10T10:47:00Z</cp:lastPrinted>
  <dcterms:created xsi:type="dcterms:W3CDTF">2024-11-25T08:25:00Z</dcterms:created>
  <dcterms:modified xsi:type="dcterms:W3CDTF">2024-12-10T10:49:00Z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A3DF4433AF3E44DA82A787924100983E_13</vt:lpwstr>
  </property>
</Properties>
</file>